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0" w:rsidRPr="00A46250" w:rsidRDefault="00A46250" w:rsidP="00A4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A3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462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gramEnd"/>
      <w:r w:rsidRPr="00A4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 ШУГУР</w:t>
      </w:r>
    </w:p>
    <w:p w:rsidR="00A46250" w:rsidRPr="00A46250" w:rsidRDefault="00A46250" w:rsidP="00A4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 района</w:t>
      </w:r>
    </w:p>
    <w:p w:rsidR="00A46250" w:rsidRPr="00A46250" w:rsidRDefault="00A46250" w:rsidP="00A4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A46250" w:rsidRPr="00A46250" w:rsidRDefault="00A46250" w:rsidP="00A376DD">
      <w:pPr>
        <w:tabs>
          <w:tab w:val="center" w:pos="33"/>
        </w:tabs>
        <w:spacing w:after="12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073ED" w:rsidRDefault="00A46250" w:rsidP="003073ED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376D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3073ED" w:rsidRPr="003073ED" w:rsidRDefault="003073ED" w:rsidP="003073ED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:rsidR="00A46250" w:rsidRPr="00A376DD" w:rsidRDefault="005D3FD9" w:rsidP="00666ECD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6DD">
        <w:rPr>
          <w:rFonts w:ascii="Times New Roman" w:hAnsi="Times New Roman" w:cs="Times New Roman"/>
          <w:sz w:val="24"/>
          <w:szCs w:val="24"/>
        </w:rPr>
        <w:t>от  11</w:t>
      </w:r>
      <w:r w:rsidR="00F65183" w:rsidRPr="00A376DD">
        <w:rPr>
          <w:rFonts w:ascii="Times New Roman" w:hAnsi="Times New Roman" w:cs="Times New Roman"/>
          <w:sz w:val="24"/>
          <w:szCs w:val="24"/>
        </w:rPr>
        <w:t xml:space="preserve"> </w:t>
      </w:r>
      <w:r w:rsidR="00644208" w:rsidRPr="00A376DD">
        <w:rPr>
          <w:rFonts w:ascii="Times New Roman" w:hAnsi="Times New Roman" w:cs="Times New Roman"/>
          <w:sz w:val="24"/>
          <w:szCs w:val="24"/>
        </w:rPr>
        <w:t xml:space="preserve"> </w:t>
      </w:r>
      <w:r w:rsidRPr="00A376DD">
        <w:rPr>
          <w:rFonts w:ascii="Times New Roman" w:hAnsi="Times New Roman" w:cs="Times New Roman"/>
          <w:sz w:val="24"/>
          <w:szCs w:val="24"/>
        </w:rPr>
        <w:t>мая 2023</w:t>
      </w:r>
      <w:bookmarkStart w:id="0" w:name="_GoBack"/>
      <w:bookmarkEnd w:id="0"/>
      <w:r w:rsidR="00A46250" w:rsidRPr="00A376DD">
        <w:rPr>
          <w:rFonts w:ascii="Times New Roman" w:hAnsi="Times New Roman" w:cs="Times New Roman"/>
          <w:sz w:val="24"/>
          <w:szCs w:val="24"/>
        </w:rPr>
        <w:t xml:space="preserve"> года          </w:t>
      </w:r>
      <w:r w:rsidR="00A376DD" w:rsidRPr="00A376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6250" w:rsidRPr="00A376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65183" w:rsidRPr="00A376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76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6250" w:rsidRPr="00A376DD">
        <w:rPr>
          <w:rFonts w:ascii="Times New Roman" w:hAnsi="Times New Roman" w:cs="Times New Roman"/>
          <w:sz w:val="24"/>
          <w:szCs w:val="24"/>
        </w:rPr>
        <w:t>№</w:t>
      </w:r>
      <w:r w:rsidRPr="00A376DD">
        <w:rPr>
          <w:rFonts w:ascii="Times New Roman" w:hAnsi="Times New Roman" w:cs="Times New Roman"/>
          <w:sz w:val="24"/>
          <w:szCs w:val="24"/>
        </w:rPr>
        <w:t>49</w:t>
      </w:r>
    </w:p>
    <w:p w:rsidR="00A46250" w:rsidRPr="00A376DD" w:rsidRDefault="00A46250" w:rsidP="00666E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50" w:rsidRPr="00A376DD" w:rsidRDefault="00A46250" w:rsidP="00A462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76DD">
        <w:rPr>
          <w:rFonts w:ascii="Times New Roman" w:hAnsi="Times New Roman" w:cs="Times New Roman"/>
          <w:sz w:val="24"/>
          <w:szCs w:val="24"/>
        </w:rPr>
        <w:t>д. Шугур</w:t>
      </w:r>
    </w:p>
    <w:p w:rsidR="00A46250" w:rsidRPr="00A376DD" w:rsidRDefault="00A46250" w:rsidP="00666E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208" w:rsidRPr="00A376DD" w:rsidRDefault="00644208" w:rsidP="00666E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269" w:rsidRPr="00A376DD" w:rsidRDefault="00666ECD" w:rsidP="003073ED">
      <w:pPr>
        <w:pStyle w:val="a3"/>
        <w:spacing w:line="276" w:lineRule="auto"/>
        <w:ind w:right="3259"/>
        <w:jc w:val="both"/>
        <w:rPr>
          <w:rFonts w:ascii="Times New Roman" w:hAnsi="Times New Roman" w:cs="Times New Roman"/>
          <w:sz w:val="24"/>
          <w:szCs w:val="24"/>
        </w:rPr>
      </w:pPr>
      <w:r w:rsidRPr="00A376DD">
        <w:rPr>
          <w:rFonts w:ascii="Times New Roman" w:hAnsi="Times New Roman" w:cs="Times New Roman"/>
          <w:sz w:val="24"/>
          <w:szCs w:val="24"/>
        </w:rPr>
        <w:t>О</w:t>
      </w:r>
      <w:r w:rsidR="00A376DD" w:rsidRPr="00A376DD">
        <w:rPr>
          <w:rFonts w:ascii="Times New Roman" w:hAnsi="Times New Roman" w:cs="Times New Roman"/>
          <w:sz w:val="24"/>
          <w:szCs w:val="24"/>
        </w:rPr>
        <w:t xml:space="preserve">  </w:t>
      </w:r>
      <w:r w:rsidR="00AE3CAD" w:rsidRPr="00A376DD">
        <w:rPr>
          <w:rFonts w:ascii="Times New Roman" w:hAnsi="Times New Roman" w:cs="Times New Roman"/>
          <w:sz w:val="24"/>
          <w:szCs w:val="24"/>
        </w:rPr>
        <w:t>внесении изменений в постановление администрации</w:t>
      </w:r>
      <w:r w:rsidR="00A376DD">
        <w:rPr>
          <w:rFonts w:ascii="Times New Roman" w:hAnsi="Times New Roman" w:cs="Times New Roman"/>
          <w:sz w:val="24"/>
          <w:szCs w:val="24"/>
        </w:rPr>
        <w:t xml:space="preserve"> </w:t>
      </w:r>
      <w:r w:rsidR="00AE3CAD" w:rsidRPr="00A376DD">
        <w:rPr>
          <w:rFonts w:ascii="Times New Roman" w:hAnsi="Times New Roman" w:cs="Times New Roman"/>
          <w:sz w:val="24"/>
          <w:szCs w:val="24"/>
        </w:rPr>
        <w:t>сельского поселения Шугур от 16 мая 2019 года №45</w:t>
      </w:r>
      <w:r w:rsidR="00A376DD">
        <w:rPr>
          <w:rFonts w:ascii="Times New Roman" w:hAnsi="Times New Roman" w:cs="Times New Roman"/>
          <w:sz w:val="24"/>
          <w:szCs w:val="24"/>
        </w:rPr>
        <w:t xml:space="preserve"> </w:t>
      </w:r>
      <w:r w:rsidR="00AE3CAD" w:rsidRPr="00A376DD">
        <w:rPr>
          <w:rFonts w:ascii="Times New Roman" w:hAnsi="Times New Roman" w:cs="Times New Roman"/>
          <w:sz w:val="24"/>
          <w:szCs w:val="24"/>
        </w:rPr>
        <w:t xml:space="preserve">«Об </w:t>
      </w:r>
      <w:r w:rsidRPr="00A376DD">
        <w:rPr>
          <w:rFonts w:ascii="Times New Roman" w:hAnsi="Times New Roman" w:cs="Times New Roman"/>
          <w:sz w:val="24"/>
          <w:szCs w:val="24"/>
        </w:rPr>
        <w:t>определении мест и способов разведения</w:t>
      </w:r>
      <w:r w:rsidR="00A376DD">
        <w:rPr>
          <w:rFonts w:ascii="Times New Roman" w:hAnsi="Times New Roman" w:cs="Times New Roman"/>
          <w:sz w:val="24"/>
          <w:szCs w:val="24"/>
        </w:rPr>
        <w:t xml:space="preserve"> </w:t>
      </w:r>
      <w:r w:rsidRPr="00A376DD">
        <w:rPr>
          <w:rFonts w:ascii="Times New Roman" w:hAnsi="Times New Roman" w:cs="Times New Roman"/>
          <w:sz w:val="24"/>
          <w:szCs w:val="24"/>
        </w:rPr>
        <w:t>костров, а также сжигания мусора, травы, листвы</w:t>
      </w:r>
      <w:r w:rsidR="00A376DD">
        <w:rPr>
          <w:rFonts w:ascii="Times New Roman" w:hAnsi="Times New Roman" w:cs="Times New Roman"/>
          <w:sz w:val="24"/>
          <w:szCs w:val="24"/>
        </w:rPr>
        <w:t xml:space="preserve"> </w:t>
      </w:r>
      <w:r w:rsidRPr="00A376DD">
        <w:rPr>
          <w:rFonts w:ascii="Times New Roman" w:hAnsi="Times New Roman" w:cs="Times New Roman"/>
          <w:sz w:val="24"/>
          <w:szCs w:val="24"/>
        </w:rPr>
        <w:t xml:space="preserve"> и иных отходов, материалов или изделий на территории сельского поселения Шугур</w:t>
      </w:r>
      <w:r w:rsidR="00AE3CAD" w:rsidRPr="00A376DD">
        <w:rPr>
          <w:rFonts w:ascii="Times New Roman" w:hAnsi="Times New Roman" w:cs="Times New Roman"/>
          <w:sz w:val="24"/>
          <w:szCs w:val="24"/>
        </w:rPr>
        <w:t>»</w:t>
      </w:r>
    </w:p>
    <w:p w:rsidR="00A376DD" w:rsidRPr="003073ED" w:rsidRDefault="00A376DD" w:rsidP="003073ED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3CAD" w:rsidRPr="00A376DD" w:rsidRDefault="00AE3CAD" w:rsidP="003073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6DD">
        <w:rPr>
          <w:rFonts w:ascii="Times New Roman" w:hAnsi="Times New Roman" w:cs="Times New Roman"/>
          <w:sz w:val="24"/>
          <w:szCs w:val="24"/>
        </w:rPr>
        <w:t xml:space="preserve">В </w:t>
      </w:r>
      <w:r w:rsidR="00A376DD">
        <w:rPr>
          <w:rFonts w:ascii="Times New Roman" w:hAnsi="Times New Roman" w:cs="Times New Roman"/>
          <w:sz w:val="24"/>
          <w:szCs w:val="24"/>
        </w:rPr>
        <w:t xml:space="preserve">целях приведения нормативного правового акта в соответствие </w:t>
      </w:r>
      <w:r w:rsidRPr="00A376DD">
        <w:rPr>
          <w:rFonts w:ascii="Times New Roman" w:hAnsi="Times New Roman" w:cs="Times New Roman"/>
          <w:sz w:val="24"/>
          <w:szCs w:val="24"/>
        </w:rPr>
        <w:t xml:space="preserve"> с </w:t>
      </w:r>
      <w:r w:rsidR="003073ED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на основании </w:t>
      </w:r>
      <w:r w:rsidRPr="00A376DD">
        <w:rPr>
          <w:rFonts w:ascii="Times New Roman" w:hAnsi="Times New Roman" w:cs="Times New Roman"/>
          <w:sz w:val="24"/>
          <w:szCs w:val="24"/>
        </w:rPr>
        <w:t>постановлени</w:t>
      </w:r>
      <w:r w:rsidR="003073ED">
        <w:rPr>
          <w:rFonts w:ascii="Times New Roman" w:hAnsi="Times New Roman" w:cs="Times New Roman"/>
          <w:sz w:val="24"/>
          <w:szCs w:val="24"/>
        </w:rPr>
        <w:t xml:space="preserve">я </w:t>
      </w:r>
      <w:r w:rsidRPr="00A376D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</w:t>
      </w:r>
      <w:r w:rsidR="00A376DD">
        <w:rPr>
          <w:rFonts w:ascii="Times New Roman" w:hAnsi="Times New Roman" w:cs="Times New Roman"/>
          <w:sz w:val="24"/>
          <w:szCs w:val="24"/>
        </w:rPr>
        <w:t xml:space="preserve"> октября  </w:t>
      </w:r>
      <w:r w:rsidRPr="00A376DD">
        <w:rPr>
          <w:rFonts w:ascii="Times New Roman" w:hAnsi="Times New Roman" w:cs="Times New Roman"/>
          <w:sz w:val="24"/>
          <w:szCs w:val="24"/>
        </w:rPr>
        <w:t>2022</w:t>
      </w:r>
      <w:r w:rsidR="00A376D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376DD">
        <w:rPr>
          <w:rFonts w:ascii="Times New Roman" w:hAnsi="Times New Roman" w:cs="Times New Roman"/>
          <w:sz w:val="24"/>
          <w:szCs w:val="24"/>
        </w:rPr>
        <w:t xml:space="preserve"> № 1885 «О внесении изменений в Правила противопожарного режима в Российской Федерации», </w:t>
      </w:r>
      <w:r w:rsidR="00A376DD" w:rsidRPr="00A376DD">
        <w:rPr>
          <w:rFonts w:ascii="Times New Roman" w:hAnsi="Times New Roman" w:cs="Times New Roman"/>
          <w:sz w:val="24"/>
          <w:szCs w:val="24"/>
        </w:rPr>
        <w:t xml:space="preserve"> </w:t>
      </w:r>
      <w:r w:rsidRPr="00A376DD">
        <w:rPr>
          <w:rFonts w:ascii="Times New Roman" w:hAnsi="Times New Roman" w:cs="Times New Roman"/>
          <w:sz w:val="24"/>
          <w:szCs w:val="24"/>
        </w:rPr>
        <w:t>руководствуясь Уставом сельского поселения Шугур:</w:t>
      </w:r>
    </w:p>
    <w:p w:rsidR="00AE3CAD" w:rsidRPr="00A376DD" w:rsidRDefault="00AE3CAD" w:rsidP="003073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6DD">
        <w:rPr>
          <w:rFonts w:ascii="Times New Roman" w:hAnsi="Times New Roman" w:cs="Times New Roman"/>
          <w:sz w:val="24"/>
          <w:szCs w:val="24"/>
        </w:rPr>
        <w:t xml:space="preserve">1. Внести в приложение к постановлению администрации сельского </w:t>
      </w:r>
      <w:r w:rsidR="00A376DD" w:rsidRPr="00A376DD">
        <w:rPr>
          <w:rFonts w:ascii="Times New Roman" w:hAnsi="Times New Roman" w:cs="Times New Roman"/>
          <w:sz w:val="24"/>
          <w:szCs w:val="24"/>
        </w:rPr>
        <w:t>поселения от 16 мая 2019 года №</w:t>
      </w:r>
      <w:r w:rsidRPr="00A376DD">
        <w:rPr>
          <w:rFonts w:ascii="Times New Roman" w:hAnsi="Times New Roman" w:cs="Times New Roman"/>
          <w:sz w:val="24"/>
          <w:szCs w:val="24"/>
        </w:rPr>
        <w:t>45 «Об определении мест и способов разведения костров, сжигания травы, листвы и иных отходов природного происхождения на территориях общего пользования сельского поселения  Шугур» следующие изменения:</w:t>
      </w:r>
    </w:p>
    <w:p w:rsidR="00AE3CAD" w:rsidRPr="00A376DD" w:rsidRDefault="00AE3CAD" w:rsidP="003073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6DD">
        <w:rPr>
          <w:rFonts w:ascii="Times New Roman" w:hAnsi="Times New Roman" w:cs="Times New Roman"/>
          <w:sz w:val="24"/>
          <w:szCs w:val="24"/>
        </w:rPr>
        <w:t>1.1. Подпункт «б» пункта 2</w:t>
      </w:r>
      <w:r w:rsidR="00A376DD" w:rsidRPr="00A376DD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Pr="00A376DD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A376DD" w:rsidRPr="00A376DD">
        <w:rPr>
          <w:rFonts w:ascii="Times New Roman" w:hAnsi="Times New Roman" w:cs="Times New Roman"/>
          <w:sz w:val="24"/>
          <w:szCs w:val="24"/>
        </w:rPr>
        <w:t>абзацем</w:t>
      </w:r>
      <w:r w:rsidRPr="00A376DD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  <w:r w:rsidR="00A376DD" w:rsidRPr="00A376DD">
        <w:rPr>
          <w:rFonts w:ascii="Times New Roman" w:hAnsi="Times New Roman" w:cs="Times New Roman"/>
          <w:sz w:val="24"/>
          <w:szCs w:val="24"/>
        </w:rPr>
        <w:t xml:space="preserve"> </w:t>
      </w:r>
      <w:r w:rsidRPr="00A376DD">
        <w:rPr>
          <w:rFonts w:ascii="Times New Roman" w:hAnsi="Times New Roman" w:cs="Times New Roman"/>
          <w:sz w:val="24"/>
          <w:szCs w:val="24"/>
        </w:rPr>
        <w:t>«При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</w:t>
      </w:r>
      <w:proofErr w:type="gramStart"/>
      <w:r w:rsidR="00A376DD" w:rsidRPr="00A376DD">
        <w:rPr>
          <w:rFonts w:ascii="Times New Roman" w:hAnsi="Times New Roman" w:cs="Times New Roman"/>
          <w:sz w:val="24"/>
          <w:szCs w:val="24"/>
        </w:rPr>
        <w:t>.</w:t>
      </w:r>
      <w:r w:rsidRPr="00A376DD">
        <w:rPr>
          <w:rFonts w:ascii="Times New Roman" w:hAnsi="Times New Roman" w:cs="Times New Roman"/>
          <w:sz w:val="24"/>
          <w:szCs w:val="24"/>
        </w:rPr>
        <w:t>»;</w:t>
      </w:r>
    </w:p>
    <w:p w:rsidR="00AE3CAD" w:rsidRPr="00A376DD" w:rsidRDefault="00AE3CAD" w:rsidP="003073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A376DD">
        <w:rPr>
          <w:rFonts w:ascii="Times New Roman" w:hAnsi="Times New Roman" w:cs="Times New Roman"/>
          <w:sz w:val="24"/>
          <w:szCs w:val="24"/>
        </w:rPr>
        <w:t xml:space="preserve">1.2. </w:t>
      </w:r>
      <w:r w:rsidR="00A376DD" w:rsidRPr="00A376DD">
        <w:rPr>
          <w:rFonts w:ascii="Times New Roman" w:hAnsi="Times New Roman" w:cs="Times New Roman"/>
          <w:sz w:val="24"/>
          <w:szCs w:val="24"/>
        </w:rPr>
        <w:t>Дополнить приложение к постановлению пунктом</w:t>
      </w:r>
      <w:r w:rsidRPr="00A376DD">
        <w:rPr>
          <w:rFonts w:ascii="Times New Roman" w:hAnsi="Times New Roman" w:cs="Times New Roman"/>
          <w:sz w:val="24"/>
          <w:szCs w:val="24"/>
        </w:rPr>
        <w:t xml:space="preserve"> 12  </w:t>
      </w:r>
      <w:r w:rsidR="00A376DD" w:rsidRPr="00A376DD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AE3CAD" w:rsidRPr="00A376DD" w:rsidRDefault="00AE3CAD" w:rsidP="003073E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6DD">
        <w:rPr>
          <w:rFonts w:ascii="Times New Roman" w:hAnsi="Times New Roman" w:cs="Times New Roman"/>
          <w:sz w:val="24"/>
          <w:szCs w:val="24"/>
        </w:rPr>
        <w:t>«</w:t>
      </w:r>
      <w:r w:rsidR="00A376DD" w:rsidRPr="00A376DD">
        <w:rPr>
          <w:rFonts w:ascii="Times New Roman" w:hAnsi="Times New Roman" w:cs="Times New Roman"/>
          <w:sz w:val="24"/>
          <w:szCs w:val="24"/>
        </w:rPr>
        <w:t xml:space="preserve">12. </w:t>
      </w:r>
      <w:r w:rsidRPr="00A376DD">
        <w:rPr>
          <w:rFonts w:ascii="Times New Roman" w:hAnsi="Times New Roman" w:cs="Times New Roman"/>
          <w:sz w:val="24"/>
          <w:szCs w:val="24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изделия».</w:t>
      </w:r>
    </w:p>
    <w:p w:rsidR="003073ED" w:rsidRDefault="00AE3CAD" w:rsidP="003073ED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3ED">
        <w:rPr>
          <w:rFonts w:ascii="Times New Roman" w:hAnsi="Times New Roman" w:cs="Times New Roman"/>
          <w:sz w:val="24"/>
          <w:szCs w:val="24"/>
        </w:rPr>
        <w:t>2.</w:t>
      </w:r>
      <w:r w:rsidR="003073ED" w:rsidRPr="003073ED">
        <w:rPr>
          <w:rFonts w:ascii="Times New Roman" w:hAnsi="Times New Roman" w:cs="Times New Roman"/>
          <w:sz w:val="24"/>
          <w:szCs w:val="24"/>
        </w:rPr>
        <w:t xml:space="preserve"> Постановление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666ECD" w:rsidRPr="00A376DD" w:rsidRDefault="003073ED" w:rsidP="003073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7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E3CAD" w:rsidRPr="00A376D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6ECD" w:rsidRPr="00A376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66ECD" w:rsidRPr="00A376D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073ED" w:rsidRPr="00A376DD" w:rsidRDefault="003073ED" w:rsidP="00BB3637">
      <w:pPr>
        <w:rPr>
          <w:rFonts w:ascii="Times New Roman" w:hAnsi="Times New Roman" w:cs="Times New Roman"/>
          <w:sz w:val="24"/>
          <w:szCs w:val="24"/>
        </w:rPr>
      </w:pPr>
    </w:p>
    <w:p w:rsidR="00BB3637" w:rsidRPr="00A376DD" w:rsidRDefault="00666ECD" w:rsidP="00BB3637">
      <w:pPr>
        <w:rPr>
          <w:rFonts w:ascii="Times New Roman" w:hAnsi="Times New Roman" w:cs="Times New Roman"/>
          <w:sz w:val="24"/>
          <w:szCs w:val="24"/>
        </w:rPr>
      </w:pPr>
      <w:r w:rsidRPr="00A376D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A0F61" w:rsidRPr="00A376DD">
        <w:rPr>
          <w:rFonts w:ascii="Times New Roman" w:hAnsi="Times New Roman" w:cs="Times New Roman"/>
          <w:sz w:val="24"/>
          <w:szCs w:val="24"/>
        </w:rPr>
        <w:t>администрации</w:t>
      </w:r>
      <w:r w:rsidR="00BB3637" w:rsidRPr="00A376D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44208" w:rsidRPr="00A376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0F61" w:rsidRPr="00A376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3CAD" w:rsidRPr="00A376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0F61" w:rsidRPr="00A376DD">
        <w:rPr>
          <w:rFonts w:ascii="Times New Roman" w:hAnsi="Times New Roman" w:cs="Times New Roman"/>
          <w:sz w:val="24"/>
          <w:szCs w:val="24"/>
        </w:rPr>
        <w:t xml:space="preserve">      </w:t>
      </w:r>
      <w:r w:rsidR="00BB3637" w:rsidRPr="00A376DD">
        <w:rPr>
          <w:rFonts w:ascii="Times New Roman" w:hAnsi="Times New Roman" w:cs="Times New Roman"/>
          <w:sz w:val="24"/>
          <w:szCs w:val="24"/>
        </w:rPr>
        <w:t>А. В. Решетников</w:t>
      </w:r>
    </w:p>
    <w:p w:rsidR="00644208" w:rsidRDefault="00644208" w:rsidP="00666ECD">
      <w:pPr>
        <w:rPr>
          <w:rFonts w:ascii="Times New Roman" w:hAnsi="Times New Roman" w:cs="Times New Roman"/>
          <w:sz w:val="24"/>
          <w:szCs w:val="24"/>
        </w:rPr>
      </w:pPr>
    </w:p>
    <w:p w:rsidR="00644208" w:rsidRDefault="00644208" w:rsidP="00666ECD">
      <w:pPr>
        <w:rPr>
          <w:rFonts w:ascii="Times New Roman" w:hAnsi="Times New Roman" w:cs="Times New Roman"/>
          <w:sz w:val="24"/>
          <w:szCs w:val="24"/>
        </w:rPr>
      </w:pPr>
    </w:p>
    <w:p w:rsidR="00644208" w:rsidRDefault="00644208" w:rsidP="006442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44208" w:rsidRDefault="00644208" w:rsidP="006442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44208" w:rsidRDefault="00644208" w:rsidP="006442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Шугур</w:t>
      </w:r>
    </w:p>
    <w:p w:rsidR="00625269" w:rsidRDefault="00644208" w:rsidP="006442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16.05.2019 г. №45</w:t>
      </w:r>
    </w:p>
    <w:p w:rsidR="00644208" w:rsidRDefault="00644208" w:rsidP="00BB36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ECD" w:rsidRPr="00BB3637" w:rsidRDefault="00666ECD" w:rsidP="00644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63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B3637" w:rsidRPr="00BB3637" w:rsidRDefault="00666ECD" w:rsidP="00644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637">
        <w:rPr>
          <w:rFonts w:ascii="Times New Roman" w:hAnsi="Times New Roman" w:cs="Times New Roman"/>
          <w:b/>
          <w:sz w:val="24"/>
          <w:szCs w:val="24"/>
        </w:rPr>
        <w:t xml:space="preserve">использования открытого огня и разведения костров </w:t>
      </w:r>
    </w:p>
    <w:p w:rsidR="00666ECD" w:rsidRDefault="00666ECD" w:rsidP="00644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637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644208">
        <w:rPr>
          <w:rFonts w:ascii="Times New Roman" w:hAnsi="Times New Roman" w:cs="Times New Roman"/>
          <w:b/>
          <w:sz w:val="24"/>
          <w:szCs w:val="24"/>
        </w:rPr>
        <w:t>сельского поселения Шугур</w:t>
      </w:r>
    </w:p>
    <w:p w:rsidR="00644208" w:rsidRPr="00BB3637" w:rsidRDefault="00644208" w:rsidP="00644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ECD" w:rsidRPr="00BB3637" w:rsidRDefault="00666ECD" w:rsidP="00644208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3637">
        <w:rPr>
          <w:rFonts w:ascii="Times New Roman" w:hAnsi="Times New Roman" w:cs="Times New Roman"/>
          <w:sz w:val="24"/>
          <w:szCs w:val="24"/>
        </w:rPr>
        <w:t xml:space="preserve">Настоящий Порядок использования открытого огня и разведения костров на территории </w:t>
      </w:r>
      <w:r w:rsidR="00BB3637" w:rsidRPr="00BB3637">
        <w:rPr>
          <w:rFonts w:ascii="Times New Roman" w:hAnsi="Times New Roman" w:cs="Times New Roman"/>
          <w:sz w:val="24"/>
          <w:szCs w:val="24"/>
        </w:rPr>
        <w:t xml:space="preserve">сельского поселения Шугур </w:t>
      </w:r>
      <w:r w:rsidRPr="00BB3637">
        <w:rPr>
          <w:rFonts w:ascii="Times New Roman" w:hAnsi="Times New Roman" w:cs="Times New Roman"/>
          <w:sz w:val="24"/>
          <w:szCs w:val="24"/>
        </w:rPr>
        <w:t xml:space="preserve">(далее – Порядок) устанавливает обязательные требования пожарной безопасности к использованию открытого огня и разведению костров на территории </w:t>
      </w:r>
      <w:r w:rsidR="00BB3637" w:rsidRPr="00BB3637">
        <w:rPr>
          <w:rFonts w:ascii="Times New Roman" w:hAnsi="Times New Roman" w:cs="Times New Roman"/>
          <w:sz w:val="24"/>
          <w:szCs w:val="24"/>
        </w:rPr>
        <w:t xml:space="preserve">сельского поселения Шугур </w:t>
      </w:r>
      <w:r w:rsidRPr="00BB3637">
        <w:rPr>
          <w:rFonts w:ascii="Times New Roman" w:hAnsi="Times New Roman" w:cs="Times New Roman"/>
          <w:sz w:val="24"/>
          <w:szCs w:val="24"/>
        </w:rPr>
        <w:t>(далее — использование открытого огня).</w:t>
      </w:r>
    </w:p>
    <w:p w:rsidR="00666ECD" w:rsidRPr="00666ECD" w:rsidRDefault="00BB3637" w:rsidP="00BB3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6ECD" w:rsidRPr="00666ECD">
        <w:rPr>
          <w:rFonts w:ascii="Times New Roman" w:hAnsi="Times New Roman" w:cs="Times New Roman"/>
          <w:sz w:val="24"/>
          <w:szCs w:val="24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666ECD" w:rsidRPr="00666ECD" w:rsidRDefault="00666ECD" w:rsidP="00666E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6ECD">
        <w:rPr>
          <w:rFonts w:ascii="Times New Roman" w:hAnsi="Times New Roman" w:cs="Times New Roman"/>
          <w:sz w:val="24"/>
          <w:szCs w:val="24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666ECD">
        <w:rPr>
          <w:rFonts w:ascii="Times New Roman" w:hAnsi="Times New Roman" w:cs="Times New Roman"/>
          <w:sz w:val="24"/>
          <w:szCs w:val="24"/>
        </w:rPr>
        <w:t xml:space="preserve"> более 1 куб. метра;</w:t>
      </w:r>
    </w:p>
    <w:p w:rsidR="00157A78" w:rsidRDefault="00666ECD" w:rsidP="00666ECD">
      <w:pPr>
        <w:rPr>
          <w:rFonts w:ascii="Times New Roman" w:hAnsi="Times New Roman" w:cs="Times New Roman"/>
          <w:sz w:val="24"/>
          <w:szCs w:val="24"/>
        </w:rPr>
      </w:pPr>
      <w:r w:rsidRPr="00666ECD">
        <w:rPr>
          <w:rFonts w:ascii="Times New Roman" w:hAnsi="Times New Roman" w:cs="Times New Roman"/>
          <w:sz w:val="24"/>
          <w:szCs w:val="24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— от хвойного леса или отдельно растущих хвойных деревьев и молодняка и 30 метров — от лиственного леса или отдельно рас</w:t>
      </w:r>
      <w:r w:rsidR="00157A78">
        <w:rPr>
          <w:rFonts w:ascii="Times New Roman" w:hAnsi="Times New Roman" w:cs="Times New Roman"/>
          <w:sz w:val="24"/>
          <w:szCs w:val="24"/>
        </w:rPr>
        <w:t>тущих групп лиственных деревьев.</w:t>
      </w:r>
    </w:p>
    <w:p w:rsidR="00666ECD" w:rsidRPr="00666ECD" w:rsidRDefault="00157A78" w:rsidP="00666ECD">
      <w:pPr>
        <w:rPr>
          <w:rFonts w:ascii="Times New Roman" w:hAnsi="Times New Roman" w:cs="Times New Roman"/>
          <w:sz w:val="24"/>
          <w:szCs w:val="24"/>
        </w:rPr>
      </w:pPr>
      <w:r w:rsidRPr="00157A78">
        <w:rPr>
          <w:rFonts w:ascii="Times New Roman" w:hAnsi="Times New Roman" w:cs="Times New Roman"/>
          <w:sz w:val="24"/>
          <w:szCs w:val="24"/>
          <w:highlight w:val="yellow"/>
        </w:rPr>
        <w:t>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</w:t>
      </w:r>
    </w:p>
    <w:p w:rsidR="00666ECD" w:rsidRPr="00666ECD" w:rsidRDefault="00666ECD" w:rsidP="00666ECD">
      <w:pPr>
        <w:rPr>
          <w:rFonts w:ascii="Times New Roman" w:hAnsi="Times New Roman" w:cs="Times New Roman"/>
          <w:sz w:val="24"/>
          <w:szCs w:val="24"/>
        </w:rPr>
      </w:pPr>
      <w:r w:rsidRPr="00666ECD">
        <w:rPr>
          <w:rFonts w:ascii="Times New Roman" w:hAnsi="Times New Roman" w:cs="Times New Roman"/>
          <w:sz w:val="24"/>
          <w:szCs w:val="24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666ECD" w:rsidRPr="00666ECD" w:rsidRDefault="00666ECD" w:rsidP="00666ECD">
      <w:pPr>
        <w:rPr>
          <w:rFonts w:ascii="Times New Roman" w:hAnsi="Times New Roman" w:cs="Times New Roman"/>
          <w:sz w:val="24"/>
          <w:szCs w:val="24"/>
        </w:rPr>
      </w:pPr>
      <w:r w:rsidRPr="00666ECD">
        <w:rPr>
          <w:rFonts w:ascii="Times New Roman" w:hAnsi="Times New Roman" w:cs="Times New Roman"/>
          <w:sz w:val="24"/>
          <w:szCs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666ECD" w:rsidRPr="00666ECD" w:rsidRDefault="00BB3637" w:rsidP="00666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66ECD" w:rsidRPr="00666ECD">
        <w:rPr>
          <w:rFonts w:ascii="Times New Roman" w:hAnsi="Times New Roman" w:cs="Times New Roman"/>
          <w:sz w:val="24"/>
          <w:szCs w:val="24"/>
        </w:rPr>
        <w:t xml:space="preserve"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</w:t>
      </w:r>
      <w:r w:rsidR="00666ECD" w:rsidRPr="00666ECD">
        <w:rPr>
          <w:rFonts w:ascii="Times New Roman" w:hAnsi="Times New Roman" w:cs="Times New Roman"/>
          <w:sz w:val="24"/>
          <w:szCs w:val="24"/>
        </w:rPr>
        <w:lastRenderedPageBreak/>
        <w:t>уменьшены вдвое. При этом устройство противопожарной минерализованной полосы не требуется.</w:t>
      </w:r>
    </w:p>
    <w:p w:rsidR="00666ECD" w:rsidRPr="00666ECD" w:rsidRDefault="00BB3637" w:rsidP="00666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66ECD" w:rsidRPr="00666ECD">
        <w:rPr>
          <w:rFonts w:ascii="Times New Roman" w:hAnsi="Times New Roman" w:cs="Times New Roman"/>
          <w:sz w:val="24"/>
          <w:szCs w:val="24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66ECD" w:rsidRPr="00666ECD" w:rsidRDefault="00BB3637" w:rsidP="00666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666ECD" w:rsidRPr="00666ECD">
        <w:rPr>
          <w:rFonts w:ascii="Times New Roman" w:hAnsi="Times New Roman" w:cs="Times New Roman"/>
          <w:sz w:val="24"/>
          <w:szCs w:val="24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— до 2 метров.</w:t>
      </w:r>
      <w:proofErr w:type="gramEnd"/>
    </w:p>
    <w:p w:rsidR="00666ECD" w:rsidRPr="00666ECD" w:rsidRDefault="00A46250" w:rsidP="00666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66ECD" w:rsidRPr="00666ECD">
        <w:rPr>
          <w:rFonts w:ascii="Times New Roman" w:hAnsi="Times New Roman" w:cs="Times New Roman"/>
          <w:sz w:val="24"/>
          <w:szCs w:val="24"/>
        </w:rPr>
        <w:t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666ECD" w:rsidRPr="00666ECD" w:rsidRDefault="00A46250" w:rsidP="00666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66ECD" w:rsidRPr="00666ECD">
        <w:rPr>
          <w:rFonts w:ascii="Times New Roman" w:hAnsi="Times New Roman" w:cs="Times New Roman"/>
          <w:sz w:val="24"/>
          <w:szCs w:val="24"/>
        </w:rPr>
        <w:t>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безопасности, утвержденными приказом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666ECD" w:rsidRPr="00666ECD" w:rsidRDefault="00A46250" w:rsidP="00666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66ECD" w:rsidRPr="00666ECD">
        <w:rPr>
          <w:rFonts w:ascii="Times New Roman" w:hAnsi="Times New Roman" w:cs="Times New Roman"/>
          <w:sz w:val="24"/>
          <w:szCs w:val="24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="00666ECD" w:rsidRPr="00666E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66ECD" w:rsidRPr="00666ECD">
        <w:rPr>
          <w:rFonts w:ascii="Times New Roman" w:hAnsi="Times New Roman" w:cs="Times New Roman"/>
          <w:sz w:val="24"/>
          <w:szCs w:val="24"/>
        </w:rPr>
        <w:t xml:space="preserve"> нераспространением горения (тления) за пределы очаговой зоны.</w:t>
      </w:r>
    </w:p>
    <w:p w:rsidR="00666ECD" w:rsidRPr="00666ECD" w:rsidRDefault="00A46250" w:rsidP="00666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66ECD" w:rsidRPr="00666ECD">
        <w:rPr>
          <w:rFonts w:ascii="Times New Roman" w:hAnsi="Times New Roman" w:cs="Times New Roman"/>
          <w:sz w:val="24"/>
          <w:szCs w:val="24"/>
        </w:rPr>
        <w:t>Использование открытого огня запрещается:</w:t>
      </w:r>
    </w:p>
    <w:p w:rsidR="00666ECD" w:rsidRPr="00666ECD" w:rsidRDefault="00666ECD" w:rsidP="00666ECD">
      <w:pPr>
        <w:rPr>
          <w:rFonts w:ascii="Times New Roman" w:hAnsi="Times New Roman" w:cs="Times New Roman"/>
          <w:sz w:val="24"/>
          <w:szCs w:val="24"/>
        </w:rPr>
      </w:pPr>
      <w:r w:rsidRPr="00666ECD">
        <w:rPr>
          <w:rFonts w:ascii="Times New Roman" w:hAnsi="Times New Roman" w:cs="Times New Roman"/>
          <w:sz w:val="24"/>
          <w:szCs w:val="24"/>
        </w:rPr>
        <w:t>— на торфяных почвах;</w:t>
      </w:r>
    </w:p>
    <w:p w:rsidR="00666ECD" w:rsidRPr="00666ECD" w:rsidRDefault="00666ECD" w:rsidP="00666ECD">
      <w:pPr>
        <w:rPr>
          <w:rFonts w:ascii="Times New Roman" w:hAnsi="Times New Roman" w:cs="Times New Roman"/>
          <w:sz w:val="24"/>
          <w:szCs w:val="24"/>
        </w:rPr>
      </w:pPr>
      <w:r w:rsidRPr="00666ECD">
        <w:rPr>
          <w:rFonts w:ascii="Times New Roman" w:hAnsi="Times New Roman" w:cs="Times New Roman"/>
          <w:sz w:val="24"/>
          <w:szCs w:val="24"/>
        </w:rPr>
        <w:t>— при установлении на соответствующей территории особого противопожарного режима;</w:t>
      </w:r>
    </w:p>
    <w:p w:rsidR="00666ECD" w:rsidRPr="00666ECD" w:rsidRDefault="00666ECD" w:rsidP="00666ECD">
      <w:pPr>
        <w:rPr>
          <w:rFonts w:ascii="Times New Roman" w:hAnsi="Times New Roman" w:cs="Times New Roman"/>
          <w:sz w:val="24"/>
          <w:szCs w:val="24"/>
        </w:rPr>
      </w:pPr>
      <w:r w:rsidRPr="00666ECD">
        <w:rPr>
          <w:rFonts w:ascii="Times New Roman" w:hAnsi="Times New Roman" w:cs="Times New Roman"/>
          <w:sz w:val="24"/>
          <w:szCs w:val="24"/>
        </w:rPr>
        <w:t>—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666ECD" w:rsidRPr="00666ECD" w:rsidRDefault="00666ECD" w:rsidP="00666ECD">
      <w:pPr>
        <w:rPr>
          <w:rFonts w:ascii="Times New Roman" w:hAnsi="Times New Roman" w:cs="Times New Roman"/>
          <w:sz w:val="24"/>
          <w:szCs w:val="24"/>
        </w:rPr>
      </w:pPr>
      <w:r w:rsidRPr="00666ECD">
        <w:rPr>
          <w:rFonts w:ascii="Times New Roman" w:hAnsi="Times New Roman" w:cs="Times New Roman"/>
          <w:sz w:val="24"/>
          <w:szCs w:val="24"/>
        </w:rPr>
        <w:t>— под кронами деревьев хвойных пород;</w:t>
      </w:r>
    </w:p>
    <w:p w:rsidR="00666ECD" w:rsidRPr="00666ECD" w:rsidRDefault="00666ECD" w:rsidP="00666ECD">
      <w:pPr>
        <w:rPr>
          <w:rFonts w:ascii="Times New Roman" w:hAnsi="Times New Roman" w:cs="Times New Roman"/>
          <w:sz w:val="24"/>
          <w:szCs w:val="24"/>
        </w:rPr>
      </w:pPr>
      <w:r w:rsidRPr="00666ECD">
        <w:rPr>
          <w:rFonts w:ascii="Times New Roman" w:hAnsi="Times New Roman" w:cs="Times New Roman"/>
          <w:sz w:val="24"/>
          <w:szCs w:val="24"/>
        </w:rPr>
        <w:t>— в емкости, стенки которой имеют огненный сквозной прогар;</w:t>
      </w:r>
    </w:p>
    <w:p w:rsidR="00666ECD" w:rsidRPr="00666ECD" w:rsidRDefault="00666ECD" w:rsidP="00666ECD">
      <w:pPr>
        <w:rPr>
          <w:rFonts w:ascii="Times New Roman" w:hAnsi="Times New Roman" w:cs="Times New Roman"/>
          <w:sz w:val="24"/>
          <w:szCs w:val="24"/>
        </w:rPr>
      </w:pPr>
      <w:r w:rsidRPr="00666ECD">
        <w:rPr>
          <w:rFonts w:ascii="Times New Roman" w:hAnsi="Times New Roman" w:cs="Times New Roman"/>
          <w:sz w:val="24"/>
          <w:szCs w:val="24"/>
        </w:rPr>
        <w:t>—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666ECD" w:rsidRPr="00666ECD" w:rsidRDefault="00666ECD" w:rsidP="00666ECD">
      <w:pPr>
        <w:rPr>
          <w:rFonts w:ascii="Times New Roman" w:hAnsi="Times New Roman" w:cs="Times New Roman"/>
          <w:sz w:val="24"/>
          <w:szCs w:val="24"/>
        </w:rPr>
      </w:pPr>
      <w:r w:rsidRPr="00666ECD">
        <w:rPr>
          <w:rFonts w:ascii="Times New Roman" w:hAnsi="Times New Roman" w:cs="Times New Roman"/>
          <w:sz w:val="24"/>
          <w:szCs w:val="24"/>
        </w:rPr>
        <w:lastRenderedPageBreak/>
        <w:t>— при скорости ветра, превышающей значение 10 метров в секунду.</w:t>
      </w:r>
    </w:p>
    <w:p w:rsidR="00666ECD" w:rsidRPr="00666ECD" w:rsidRDefault="00A46250" w:rsidP="00666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66ECD" w:rsidRPr="00666ECD">
        <w:rPr>
          <w:rFonts w:ascii="Times New Roman" w:hAnsi="Times New Roman" w:cs="Times New Roman"/>
          <w:sz w:val="24"/>
          <w:szCs w:val="24"/>
        </w:rPr>
        <w:t>В процессе использования открытого огня запрещается:</w:t>
      </w:r>
    </w:p>
    <w:p w:rsidR="00666ECD" w:rsidRPr="00666ECD" w:rsidRDefault="00666ECD" w:rsidP="00666ECD">
      <w:pPr>
        <w:rPr>
          <w:rFonts w:ascii="Times New Roman" w:hAnsi="Times New Roman" w:cs="Times New Roman"/>
          <w:sz w:val="24"/>
          <w:szCs w:val="24"/>
        </w:rPr>
      </w:pPr>
      <w:r w:rsidRPr="00666ECD">
        <w:rPr>
          <w:rFonts w:ascii="Times New Roman" w:hAnsi="Times New Roman" w:cs="Times New Roman"/>
          <w:sz w:val="24"/>
          <w:szCs w:val="24"/>
        </w:rPr>
        <w:t>—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66ECD" w:rsidRPr="00666ECD" w:rsidRDefault="00666ECD" w:rsidP="00666ECD">
      <w:pPr>
        <w:rPr>
          <w:rFonts w:ascii="Times New Roman" w:hAnsi="Times New Roman" w:cs="Times New Roman"/>
          <w:sz w:val="24"/>
          <w:szCs w:val="24"/>
        </w:rPr>
      </w:pPr>
      <w:r w:rsidRPr="00666ECD">
        <w:rPr>
          <w:rFonts w:ascii="Times New Roman" w:hAnsi="Times New Roman" w:cs="Times New Roman"/>
          <w:sz w:val="24"/>
          <w:szCs w:val="24"/>
        </w:rPr>
        <w:t>— оставлять место очага горения без присмотра до полного прекращения горения (тления);</w:t>
      </w:r>
    </w:p>
    <w:p w:rsidR="00666ECD" w:rsidRPr="00666ECD" w:rsidRDefault="00666ECD" w:rsidP="00666ECD">
      <w:pPr>
        <w:rPr>
          <w:rFonts w:ascii="Times New Roman" w:hAnsi="Times New Roman" w:cs="Times New Roman"/>
          <w:sz w:val="24"/>
          <w:szCs w:val="24"/>
        </w:rPr>
      </w:pPr>
      <w:r w:rsidRPr="00666ECD">
        <w:rPr>
          <w:rFonts w:ascii="Times New Roman" w:hAnsi="Times New Roman" w:cs="Times New Roman"/>
          <w:sz w:val="24"/>
          <w:szCs w:val="24"/>
        </w:rPr>
        <w:t>— располагать легковоспламеняющиеся и горючие жидкости, а также горючие материалы вблизи очага горения.</w:t>
      </w:r>
    </w:p>
    <w:p w:rsidR="00666ECD" w:rsidRDefault="00A46250" w:rsidP="00666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66ECD" w:rsidRPr="00666ECD">
        <w:rPr>
          <w:rFonts w:ascii="Times New Roman" w:hAnsi="Times New Roman" w:cs="Times New Roman"/>
          <w:sz w:val="24"/>
          <w:szCs w:val="24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157A78" w:rsidRPr="00666ECD" w:rsidRDefault="00157A78" w:rsidP="00666ECD">
      <w:pPr>
        <w:rPr>
          <w:rFonts w:ascii="Times New Roman" w:hAnsi="Times New Roman" w:cs="Times New Roman"/>
          <w:sz w:val="24"/>
          <w:szCs w:val="24"/>
        </w:rPr>
      </w:pPr>
      <w:r w:rsidRPr="00157A78">
        <w:rPr>
          <w:rFonts w:ascii="Times New Roman" w:hAnsi="Times New Roman" w:cs="Times New Roman"/>
          <w:sz w:val="24"/>
          <w:szCs w:val="24"/>
          <w:highlight w:val="yellow"/>
        </w:rPr>
        <w:t>12.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изделия.</w:t>
      </w:r>
    </w:p>
    <w:p w:rsidR="00E22852" w:rsidRPr="00666ECD" w:rsidRDefault="00E22852">
      <w:pPr>
        <w:rPr>
          <w:rFonts w:ascii="Times New Roman" w:hAnsi="Times New Roman" w:cs="Times New Roman"/>
          <w:sz w:val="24"/>
          <w:szCs w:val="24"/>
        </w:rPr>
      </w:pPr>
    </w:p>
    <w:sectPr w:rsidR="00E22852" w:rsidRPr="00666ECD" w:rsidSect="003073E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B56"/>
    <w:multiLevelType w:val="hybridMultilevel"/>
    <w:tmpl w:val="E6F6189A"/>
    <w:lvl w:ilvl="0" w:tplc="5E9E38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1F2F87"/>
    <w:multiLevelType w:val="multilevel"/>
    <w:tmpl w:val="F9D884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F00D9"/>
    <w:multiLevelType w:val="hybridMultilevel"/>
    <w:tmpl w:val="E5EE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86C01"/>
    <w:multiLevelType w:val="multilevel"/>
    <w:tmpl w:val="530EBB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6581F"/>
    <w:multiLevelType w:val="hybridMultilevel"/>
    <w:tmpl w:val="7F56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04401"/>
    <w:multiLevelType w:val="multilevel"/>
    <w:tmpl w:val="2350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A3F32"/>
    <w:multiLevelType w:val="multilevel"/>
    <w:tmpl w:val="2C424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A3CBF"/>
    <w:multiLevelType w:val="hybridMultilevel"/>
    <w:tmpl w:val="B840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E2916"/>
    <w:multiLevelType w:val="multilevel"/>
    <w:tmpl w:val="D750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A61"/>
    <w:rsid w:val="00157A78"/>
    <w:rsid w:val="002A0F61"/>
    <w:rsid w:val="003073ED"/>
    <w:rsid w:val="005D3FD9"/>
    <w:rsid w:val="00625269"/>
    <w:rsid w:val="00644208"/>
    <w:rsid w:val="00666ECD"/>
    <w:rsid w:val="008E7A61"/>
    <w:rsid w:val="00A376DD"/>
    <w:rsid w:val="00A46250"/>
    <w:rsid w:val="00AE296B"/>
    <w:rsid w:val="00AE3CAD"/>
    <w:rsid w:val="00B20880"/>
    <w:rsid w:val="00B4015C"/>
    <w:rsid w:val="00BB3637"/>
    <w:rsid w:val="00D11CCB"/>
    <w:rsid w:val="00E22852"/>
    <w:rsid w:val="00F65183"/>
    <w:rsid w:val="00FD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E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3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E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3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4611-F9AF-4B14-9681-795E01CE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</cp:lastModifiedBy>
  <cp:revision>8</cp:revision>
  <dcterms:created xsi:type="dcterms:W3CDTF">2019-05-16T11:11:00Z</dcterms:created>
  <dcterms:modified xsi:type="dcterms:W3CDTF">2023-05-12T09:35:00Z</dcterms:modified>
</cp:coreProperties>
</file>